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95B" w:rsidRDefault="00151ADB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94CC317" wp14:editId="20E515A2">
                <wp:simplePos x="0" y="0"/>
                <wp:positionH relativeFrom="page">
                  <wp:posOffset>285750</wp:posOffset>
                </wp:positionH>
                <wp:positionV relativeFrom="paragraph">
                  <wp:posOffset>957580</wp:posOffset>
                </wp:positionV>
                <wp:extent cx="1495425" cy="1861820"/>
                <wp:effectExtent l="0" t="0" r="9525" b="50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1861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ADB" w:rsidRDefault="00151ADB">
                            <w:r>
                              <w:t xml:space="preserve">Even though these rules are for </w:t>
                            </w:r>
                            <w:proofErr w:type="gramStart"/>
                            <w:r>
                              <w:t>using  discussion</w:t>
                            </w:r>
                            <w:proofErr w:type="gramEnd"/>
                            <w:r>
                              <w:t xml:space="preserve"> forums, many of the rules would also apply to sending messages, emails or interacting in the SABA classroom via text chat or voice.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CC3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5pt;margin-top:75.4pt;width:117.75pt;height:146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PKDIQIAAB4EAAAOAAAAZHJzL2Uyb0RvYy54bWysU9Fu2yAUfZ+0f0C8L46tpE2sOFWXLtOk&#10;rpvU9gMwxjEacBmQ2NnX74LTNOrepvoBge+9h3PPPaxuBq3IQTgvwVQ0n0wpEYZDI82uos9P208L&#10;SnxgpmEKjKjoUXh6s/74YdXbUhTQgWqEIwhifNnbinYh2DLLPO+EZn4CVhgMtuA0C3h0u6xxrEd0&#10;rbJiOr3KenCNdcCF9/j3bgzSdcJvW8HDj7b1IhBVUeQW0urSWsc1W69YuXPMdpKfaLD/YKGZNHjp&#10;GeqOBUb2Tv4DpSV34KENEw46g7aVXKQesJt8+qabx45ZkXpBcbw9y+TfD5Y/HH46IpuKFvk1JYZp&#10;HNKTGAL5DAMpoj699SWmPVpMDAP+xjmnXr29B/7LEwObjpmduHUO+k6wBvnlsTK7KB1xfASp++/Q&#10;4DVsHyABDa3TUTyUgyA6zul4nk2kwuOVs+V8Vswp4RjLF1f5okjTy1j5Um6dD18FaBI3FXU4/ATP&#10;Dvc+RDqsfEmJt3lQstlKpdLB7eqNcuTA0Cjb9KUO3qQpQ/qKLudIJFYZiPXJQ1oGNLKSuqKLafxG&#10;a0U5vpgmpQQm1bhHJsqc9ImSjOKEoR4wMYpWQ3NEpRyMhsUHhpsO3B9KejRrRf3vPXOCEvXNoNrL&#10;fDaL7k6H2fwapSHuMlJfRpjhCFXRQMm43YT0IsaObnEqrUx6vTI5cUUTJhlPDya6/PKcsl6f9fov&#10;AAAA//8DAFBLAwQUAAYACAAAACEASE6QzN0AAAAKAQAADwAAAGRycy9kb3ducmV2LnhtbEyPzU7D&#10;MBCE70i8g7VIXBC1qZK2hDgVIIG49ucBNsk2iYjXUew26duznOC4M6PZ+fLt7Hp1oTF0ni08LQwo&#10;4srXHTcWjoePxw2oEJFr7D2ThSsF2Ba3NzlmtZ94R5d9bJSUcMjQQhvjkGkdqpYchoUfiMU7+dFh&#10;lHNsdD3iJOWu10tjVtphx/KhxYHeW6q+92dn4fQ1PaTPU/kZj+tdsnrDbl36q7X3d/PrC6hIc/wL&#10;w+98mQ6FbCr9meugegtJKihR9NQIggSWG5OCKsVJEgO6yPV/hOIHAAD//wMAUEsBAi0AFAAGAAgA&#10;AAAhALaDOJL+AAAA4QEAABMAAAAAAAAAAAAAAAAAAAAAAFtDb250ZW50X1R5cGVzXS54bWxQSwEC&#10;LQAUAAYACAAAACEAOP0h/9YAAACUAQAACwAAAAAAAAAAAAAAAAAvAQAAX3JlbHMvLnJlbHNQSwEC&#10;LQAUAAYACAAAACEAVYzygyECAAAeBAAADgAAAAAAAAAAAAAAAAAuAgAAZHJzL2Uyb0RvYy54bWxQ&#10;SwECLQAUAAYACAAAACEASE6QzN0AAAAKAQAADwAAAAAAAAAAAAAAAAB7BAAAZHJzL2Rvd25yZXYu&#10;eG1sUEsFBgAAAAAEAAQA8wAAAIUFAAAAAA==&#10;" stroked="f">
                <v:textbox>
                  <w:txbxContent>
                    <w:p w:rsidR="00151ADB" w:rsidRDefault="00151ADB">
                      <w:r>
                        <w:t xml:space="preserve">Even though these rules are for </w:t>
                      </w:r>
                      <w:proofErr w:type="gramStart"/>
                      <w:r>
                        <w:t>using  discussion</w:t>
                      </w:r>
                      <w:proofErr w:type="gramEnd"/>
                      <w:r>
                        <w:t xml:space="preserve"> forums, many of the rules would also apply to sending messages, emails or interacting in the SABA classroom via text chat or voice.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45C5FCC5" wp14:editId="577EE470">
            <wp:simplePos x="0" y="0"/>
            <wp:positionH relativeFrom="margin">
              <wp:posOffset>1594485</wp:posOffset>
            </wp:positionH>
            <wp:positionV relativeFrom="paragraph">
              <wp:posOffset>0</wp:posOffset>
            </wp:positionV>
            <wp:extent cx="3928605" cy="10499407"/>
            <wp:effectExtent l="0" t="0" r="0" b="0"/>
            <wp:wrapTight wrapText="bothSides">
              <wp:wrapPolygon edited="0">
                <wp:start x="0" y="0"/>
                <wp:lineTo x="0" y="21556"/>
                <wp:lineTo x="21474" y="21556"/>
                <wp:lineTo x="21474" y="0"/>
                <wp:lineTo x="0" y="0"/>
              </wp:wrapPolygon>
            </wp:wrapTight>
            <wp:docPr id="1" name="Picture 1" descr="netiq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tiquet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605" cy="10499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</w:t>
      </w:r>
      <w:bookmarkStart w:id="0" w:name="_GoBack"/>
      <w:bookmarkEnd w:id="0"/>
      <w:r>
        <w:t xml:space="preserve">                                                                                                     </w:t>
      </w:r>
    </w:p>
    <w:sectPr w:rsidR="00CD395B" w:rsidSect="00151ADB">
      <w:pgSz w:w="11906" w:h="16838"/>
      <w:pgMar w:top="284" w:right="720" w:bottom="28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ADB"/>
    <w:rsid w:val="00151ADB"/>
    <w:rsid w:val="00CD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7A44C"/>
  <w15:chartTrackingRefBased/>
  <w15:docId w15:val="{9FC1FC7E-6A3A-43B7-A349-F9FB595C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NARINA CHRISTENSEN</dc:creator>
  <cp:keywords/>
  <dc:description/>
  <cp:lastModifiedBy>NARINA CHRISTENSEN</cp:lastModifiedBy>
  <cp:revision>1</cp:revision>
  <dcterms:created xsi:type="dcterms:W3CDTF">2016-01-27T15:43:00Z</dcterms:created>
  <dcterms:modified xsi:type="dcterms:W3CDTF">2016-01-27T15:53:00Z</dcterms:modified>
</cp:coreProperties>
</file>